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7509" w14:textId="10D26399" w:rsidR="00D6309C" w:rsidRPr="00E2739E" w:rsidRDefault="00054D6B" w:rsidP="005C1E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WYTYCZNE</w:t>
      </w:r>
      <w:r w:rsidR="005C1EE4" w:rsidRPr="00E2739E">
        <w:rPr>
          <w:rFonts w:ascii="Times New Roman" w:hAnsi="Times New Roman" w:cs="Times New Roman"/>
          <w:b/>
          <w:bCs/>
          <w:sz w:val="28"/>
          <w:szCs w:val="28"/>
        </w:rPr>
        <w:t xml:space="preserve"> D</w:t>
      </w:r>
      <w:r w:rsidR="005013F6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5C1EE4" w:rsidRPr="00E2739E">
        <w:rPr>
          <w:rFonts w:ascii="Times New Roman" w:hAnsi="Times New Roman" w:cs="Times New Roman"/>
          <w:b/>
          <w:bCs/>
          <w:sz w:val="28"/>
          <w:szCs w:val="28"/>
        </w:rPr>
        <w:t xml:space="preserve"> RAD PARAFIALNYCH I PROBOSZCZÓW</w:t>
      </w:r>
    </w:p>
    <w:p w14:paraId="121AC666" w14:textId="4B70F0AE" w:rsidR="005C1EE4" w:rsidRPr="00E2739E" w:rsidRDefault="005C1EE4" w:rsidP="005C1E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39E">
        <w:rPr>
          <w:rFonts w:ascii="Times New Roman" w:hAnsi="Times New Roman" w:cs="Times New Roman"/>
          <w:b/>
          <w:bCs/>
          <w:sz w:val="28"/>
          <w:szCs w:val="28"/>
        </w:rPr>
        <w:t>W SPRAWIE ZORGANIZOWANIA ZEBRANIA PARAFIALNEGO</w:t>
      </w:r>
    </w:p>
    <w:p w14:paraId="6AB3A647" w14:textId="5FAD4EE0" w:rsidR="005C1EE4" w:rsidRPr="00E2739E" w:rsidRDefault="005C1EE4" w:rsidP="005C1E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39E">
        <w:rPr>
          <w:rFonts w:ascii="Times New Roman" w:hAnsi="Times New Roman" w:cs="Times New Roman"/>
          <w:b/>
          <w:bCs/>
          <w:sz w:val="28"/>
          <w:szCs w:val="28"/>
        </w:rPr>
        <w:t>WYBIERAJĄCEGO DELEGATÓW NA SYNOD KOŚCIOŁA STAROKATOLICKIEGO MARIAWITÓW</w:t>
      </w:r>
    </w:p>
    <w:p w14:paraId="24567751" w14:textId="7D31B680" w:rsidR="005C1EE4" w:rsidRDefault="005013F6" w:rsidP="005C1E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dzień</w:t>
      </w:r>
      <w:r w:rsidR="005C1EE4" w:rsidRPr="005C1EE4">
        <w:rPr>
          <w:rFonts w:ascii="Times New Roman" w:hAnsi="Times New Roman" w:cs="Times New Roman"/>
          <w:sz w:val="28"/>
          <w:szCs w:val="28"/>
        </w:rPr>
        <w:t>16 listopada 2024 roku</w:t>
      </w:r>
    </w:p>
    <w:p w14:paraId="017F7384" w14:textId="77777777" w:rsidR="00054D6B" w:rsidRPr="005C1EE4" w:rsidRDefault="00054D6B" w:rsidP="005C1E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9A30F7" w14:textId="71E5C1CD" w:rsidR="005C1EE4" w:rsidRPr="00054D6B" w:rsidRDefault="005C1EE4" w:rsidP="00054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6B">
        <w:rPr>
          <w:rFonts w:ascii="Times New Roman" w:hAnsi="Times New Roman" w:cs="Times New Roman"/>
          <w:b/>
          <w:bCs/>
          <w:sz w:val="28"/>
          <w:szCs w:val="28"/>
        </w:rPr>
        <w:t>Sposób wyboru kandydatów na delegatów do Synodu.</w:t>
      </w:r>
    </w:p>
    <w:p w14:paraId="3BA01337" w14:textId="77777777" w:rsidR="005C1EE4" w:rsidRPr="005C1EE4" w:rsidRDefault="005C1EE4" w:rsidP="005C1EE4">
      <w:pPr>
        <w:rPr>
          <w:rFonts w:ascii="Times New Roman" w:hAnsi="Times New Roman" w:cs="Times New Roman"/>
          <w:sz w:val="28"/>
          <w:szCs w:val="28"/>
        </w:rPr>
      </w:pPr>
    </w:p>
    <w:p w14:paraId="64D80C03" w14:textId="587DBAA5" w:rsidR="00152053" w:rsidRDefault="00152053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053">
        <w:rPr>
          <w:rFonts w:ascii="Times New Roman" w:hAnsi="Times New Roman" w:cs="Times New Roman"/>
          <w:sz w:val="28"/>
          <w:szCs w:val="28"/>
        </w:rPr>
        <w:t>Parafie liczące powyżej 400 wiernych mogą wybrać dwóch delegatów, a parafie</w:t>
      </w:r>
      <w:r w:rsidR="00054D6B">
        <w:rPr>
          <w:rFonts w:ascii="Times New Roman" w:hAnsi="Times New Roman" w:cs="Times New Roman"/>
          <w:sz w:val="28"/>
          <w:szCs w:val="28"/>
        </w:rPr>
        <w:t xml:space="preserve"> </w:t>
      </w:r>
      <w:r w:rsidRPr="00152053">
        <w:rPr>
          <w:rFonts w:ascii="Times New Roman" w:hAnsi="Times New Roman" w:cs="Times New Roman"/>
          <w:sz w:val="28"/>
          <w:szCs w:val="28"/>
        </w:rPr>
        <w:t xml:space="preserve">o liczbie wiernych do 400 </w:t>
      </w:r>
      <w:r w:rsidR="00F66D5D">
        <w:rPr>
          <w:rFonts w:ascii="Times New Roman" w:hAnsi="Times New Roman" w:cs="Times New Roman"/>
          <w:sz w:val="28"/>
          <w:szCs w:val="28"/>
        </w:rPr>
        <w:t xml:space="preserve">mogą </w:t>
      </w:r>
      <w:r w:rsidRPr="00152053">
        <w:rPr>
          <w:rFonts w:ascii="Times New Roman" w:hAnsi="Times New Roman" w:cs="Times New Roman"/>
          <w:sz w:val="28"/>
          <w:szCs w:val="28"/>
        </w:rPr>
        <w:t>dokon</w:t>
      </w:r>
      <w:r w:rsidR="00F66D5D">
        <w:rPr>
          <w:rFonts w:ascii="Times New Roman" w:hAnsi="Times New Roman" w:cs="Times New Roman"/>
          <w:sz w:val="28"/>
          <w:szCs w:val="28"/>
        </w:rPr>
        <w:t>ać</w:t>
      </w:r>
      <w:r w:rsidRPr="00152053">
        <w:rPr>
          <w:rFonts w:ascii="Times New Roman" w:hAnsi="Times New Roman" w:cs="Times New Roman"/>
          <w:sz w:val="28"/>
          <w:szCs w:val="28"/>
        </w:rPr>
        <w:t xml:space="preserve"> wyboru </w:t>
      </w:r>
      <w:r>
        <w:rPr>
          <w:rFonts w:ascii="Times New Roman" w:hAnsi="Times New Roman" w:cs="Times New Roman"/>
          <w:sz w:val="28"/>
          <w:szCs w:val="28"/>
        </w:rPr>
        <w:t xml:space="preserve">jednego </w:t>
      </w:r>
      <w:r w:rsidRPr="00152053">
        <w:rPr>
          <w:rFonts w:ascii="Times New Roman" w:hAnsi="Times New Roman" w:cs="Times New Roman"/>
          <w:sz w:val="28"/>
          <w:szCs w:val="28"/>
        </w:rPr>
        <w:t>delegat</w:t>
      </w:r>
      <w:r>
        <w:rPr>
          <w:rFonts w:ascii="Times New Roman" w:hAnsi="Times New Roman" w:cs="Times New Roman"/>
          <w:sz w:val="28"/>
          <w:szCs w:val="28"/>
        </w:rPr>
        <w:t>a.</w:t>
      </w:r>
    </w:p>
    <w:p w14:paraId="01110129" w14:textId="4CD85659" w:rsidR="00F66D5D" w:rsidRDefault="00F66D5D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Liczba wiernych poszczególnych parafii jest określona na podstawie statystyk zgłoszonych przez proboszczów parafii za rok 2023. </w:t>
      </w:r>
    </w:p>
    <w:p w14:paraId="4006A3AD" w14:textId="46F6DC9F" w:rsidR="005C1EE4" w:rsidRPr="00CE5647" w:rsidRDefault="005C1EE4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>Ogłoszenie terminu Zebrania Parafialnego zgodnie z §</w:t>
      </w:r>
      <w:r w:rsidR="00E2739E" w:rsidRPr="00CE5647">
        <w:rPr>
          <w:rFonts w:ascii="Times New Roman" w:hAnsi="Times New Roman" w:cs="Times New Roman"/>
          <w:sz w:val="28"/>
          <w:szCs w:val="28"/>
        </w:rPr>
        <w:t xml:space="preserve"> </w:t>
      </w:r>
      <w:r w:rsidR="00335587">
        <w:rPr>
          <w:rFonts w:ascii="Times New Roman" w:hAnsi="Times New Roman" w:cs="Times New Roman"/>
          <w:sz w:val="28"/>
          <w:szCs w:val="28"/>
        </w:rPr>
        <w:t>92 Prawa Wewnętrznego (</w:t>
      </w:r>
      <w:r w:rsidRPr="00CE5647">
        <w:rPr>
          <w:rFonts w:ascii="Times New Roman" w:hAnsi="Times New Roman" w:cs="Times New Roman"/>
          <w:sz w:val="28"/>
          <w:szCs w:val="28"/>
        </w:rPr>
        <w:t>PW KSM</w:t>
      </w:r>
      <w:r w:rsidR="00335587">
        <w:rPr>
          <w:rFonts w:ascii="Times New Roman" w:hAnsi="Times New Roman" w:cs="Times New Roman"/>
          <w:sz w:val="28"/>
          <w:szCs w:val="28"/>
        </w:rPr>
        <w:t>)</w:t>
      </w:r>
      <w:r w:rsidRPr="00CE5647">
        <w:rPr>
          <w:rFonts w:ascii="Times New Roman" w:hAnsi="Times New Roman" w:cs="Times New Roman"/>
          <w:sz w:val="28"/>
          <w:szCs w:val="28"/>
        </w:rPr>
        <w:t xml:space="preserve"> </w:t>
      </w:r>
      <w:r w:rsidR="00054D6B">
        <w:rPr>
          <w:rFonts w:ascii="Times New Roman" w:hAnsi="Times New Roman" w:cs="Times New Roman"/>
          <w:sz w:val="28"/>
          <w:szCs w:val="28"/>
        </w:rPr>
        <w:t xml:space="preserve">następuje </w:t>
      </w:r>
      <w:r w:rsidRPr="00CE5647">
        <w:rPr>
          <w:rFonts w:ascii="Times New Roman" w:hAnsi="Times New Roman" w:cs="Times New Roman"/>
          <w:sz w:val="28"/>
          <w:szCs w:val="28"/>
        </w:rPr>
        <w:t>przez dwie kolejne niedziele</w:t>
      </w:r>
      <w:r w:rsidR="00054D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D10CB2" w14:textId="58AE1558" w:rsidR="005C1EE4" w:rsidRPr="00CE5647" w:rsidRDefault="00054D6B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Ostateczny termin </w:t>
      </w:r>
      <w:r w:rsidR="00335587">
        <w:rPr>
          <w:rFonts w:ascii="Times New Roman" w:hAnsi="Times New Roman" w:cs="Times New Roman"/>
          <w:sz w:val="28"/>
          <w:szCs w:val="28"/>
        </w:rPr>
        <w:t xml:space="preserve">przeprowadzenia parafialnego </w:t>
      </w:r>
      <w:r w:rsidR="005C1EE4" w:rsidRPr="00CE5647">
        <w:rPr>
          <w:rFonts w:ascii="Times New Roman" w:hAnsi="Times New Roman" w:cs="Times New Roman"/>
          <w:sz w:val="28"/>
          <w:szCs w:val="28"/>
        </w:rPr>
        <w:t xml:space="preserve">zebrania wyborczego </w:t>
      </w:r>
      <w:r w:rsidR="00335587">
        <w:rPr>
          <w:rFonts w:ascii="Times New Roman" w:hAnsi="Times New Roman" w:cs="Times New Roman"/>
          <w:sz w:val="28"/>
          <w:szCs w:val="28"/>
        </w:rPr>
        <w:t xml:space="preserve">to </w:t>
      </w:r>
      <w:r w:rsidR="005C1EE4" w:rsidRPr="00CE5647">
        <w:rPr>
          <w:rFonts w:ascii="Times New Roman" w:hAnsi="Times New Roman" w:cs="Times New Roman"/>
          <w:sz w:val="28"/>
          <w:szCs w:val="28"/>
        </w:rPr>
        <w:t>16 września 2024 roku</w:t>
      </w:r>
      <w:r w:rsidR="00521442">
        <w:rPr>
          <w:rFonts w:ascii="Times New Roman" w:hAnsi="Times New Roman" w:cs="Times New Roman"/>
          <w:sz w:val="28"/>
          <w:szCs w:val="28"/>
        </w:rPr>
        <w:t xml:space="preserve"> w zw. §91 PW KSM</w:t>
      </w:r>
    </w:p>
    <w:p w14:paraId="4128EB96" w14:textId="77777777" w:rsidR="00AB01AE" w:rsidRDefault="00AB01AE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>W zebraniu mogą uczestniczyć wyłącznie parafianie posiadający czynne prawo wyborcze i będący wpisani do ksiąg parafialnych zgodnie z § 11 w zw. z § 94 PW KSM.</w:t>
      </w:r>
    </w:p>
    <w:p w14:paraId="6504BC4A" w14:textId="38E787C8" w:rsidR="00152053" w:rsidRDefault="00152053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Przewodniczącym zebrania jest proboszcz parafii, spośród członków zebrania należy wybrać protokolantów</w:t>
      </w:r>
      <w:r w:rsidR="00054D6B">
        <w:rPr>
          <w:rFonts w:ascii="Times New Roman" w:hAnsi="Times New Roman" w:cs="Times New Roman"/>
          <w:sz w:val="28"/>
          <w:szCs w:val="28"/>
        </w:rPr>
        <w:t xml:space="preserve"> i komisję skrutacyjną (minimum 2 osoby - </w:t>
      </w:r>
      <w:r w:rsidR="00054D6B" w:rsidRPr="00CE5647">
        <w:rPr>
          <w:rFonts w:ascii="Times New Roman" w:hAnsi="Times New Roman" w:cs="Times New Roman"/>
          <w:sz w:val="28"/>
          <w:szCs w:val="28"/>
        </w:rPr>
        <w:t>§</w:t>
      </w:r>
      <w:r w:rsidR="00054D6B">
        <w:rPr>
          <w:rFonts w:ascii="Times New Roman" w:hAnsi="Times New Roman" w:cs="Times New Roman"/>
          <w:sz w:val="28"/>
          <w:szCs w:val="28"/>
        </w:rPr>
        <w:t xml:space="preserve"> 96 ust. 3</w:t>
      </w:r>
      <w:r w:rsidR="00335587">
        <w:rPr>
          <w:rFonts w:ascii="Times New Roman" w:hAnsi="Times New Roman" w:cs="Times New Roman"/>
          <w:sz w:val="28"/>
          <w:szCs w:val="28"/>
        </w:rPr>
        <w:t>PW KSM</w:t>
      </w:r>
      <w:r w:rsidR="00054D6B">
        <w:rPr>
          <w:rFonts w:ascii="Times New Roman" w:hAnsi="Times New Roman" w:cs="Times New Roman"/>
          <w:sz w:val="28"/>
          <w:szCs w:val="28"/>
        </w:rPr>
        <w:t>).</w:t>
      </w:r>
    </w:p>
    <w:p w14:paraId="5E7EA7FF" w14:textId="0BF130C1" w:rsidR="00152053" w:rsidRPr="00152053" w:rsidRDefault="00152053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Należy sporządzić listę obecności członków zebrania. </w:t>
      </w:r>
      <w:r w:rsidRPr="00152053">
        <w:rPr>
          <w:rFonts w:ascii="Times New Roman" w:hAnsi="Times New Roman" w:cs="Times New Roman"/>
          <w:sz w:val="28"/>
          <w:szCs w:val="28"/>
        </w:rPr>
        <w:t xml:space="preserve"> </w:t>
      </w:r>
      <w:r w:rsidR="00054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D9EC5" w14:textId="570D5E95" w:rsidR="00AB01AE" w:rsidRPr="00054D6B" w:rsidRDefault="00054D6B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B01AE" w:rsidRPr="00054D6B">
        <w:rPr>
          <w:rFonts w:ascii="Times New Roman" w:hAnsi="Times New Roman" w:cs="Times New Roman"/>
          <w:sz w:val="28"/>
          <w:szCs w:val="28"/>
        </w:rPr>
        <w:t>ażdy członek parafii podczas zebrania parafialnego dotyczącego wyboru delegatów na Synod, może zgłosić kandydata na delegata na Synod</w:t>
      </w:r>
      <w:r w:rsidR="00FF6BA5">
        <w:rPr>
          <w:rFonts w:ascii="Times New Roman" w:hAnsi="Times New Roman" w:cs="Times New Roman"/>
          <w:sz w:val="28"/>
          <w:szCs w:val="28"/>
        </w:rPr>
        <w:t>.</w:t>
      </w:r>
      <w:r w:rsidR="00AB01AE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="00FF6BA5">
        <w:rPr>
          <w:rFonts w:ascii="Times New Roman" w:hAnsi="Times New Roman" w:cs="Times New Roman"/>
          <w:sz w:val="28"/>
          <w:szCs w:val="28"/>
        </w:rPr>
        <w:t>P</w:t>
      </w:r>
      <w:r w:rsidR="00AB01AE" w:rsidRPr="00054D6B">
        <w:rPr>
          <w:rFonts w:ascii="Times New Roman" w:hAnsi="Times New Roman" w:cs="Times New Roman"/>
          <w:sz w:val="28"/>
          <w:szCs w:val="28"/>
        </w:rPr>
        <w:t xml:space="preserve">o wyrażeniu przez wskazaną osobę zgody staje się ona kandydatem </w:t>
      </w:r>
      <w:r w:rsidR="00FF6BA5">
        <w:rPr>
          <w:rFonts w:ascii="Times New Roman" w:hAnsi="Times New Roman" w:cs="Times New Roman"/>
          <w:sz w:val="28"/>
          <w:szCs w:val="28"/>
        </w:rPr>
        <w:t xml:space="preserve">na </w:t>
      </w:r>
      <w:r w:rsidR="00AB01AE" w:rsidRPr="00054D6B">
        <w:rPr>
          <w:rFonts w:ascii="Times New Roman" w:hAnsi="Times New Roman" w:cs="Times New Roman"/>
          <w:sz w:val="28"/>
          <w:szCs w:val="28"/>
        </w:rPr>
        <w:t>delegata na Synod</w:t>
      </w:r>
      <w:r w:rsidR="00FF6BA5">
        <w:rPr>
          <w:rFonts w:ascii="Times New Roman" w:hAnsi="Times New Roman" w:cs="Times New Roman"/>
          <w:sz w:val="28"/>
          <w:szCs w:val="28"/>
        </w:rPr>
        <w:t>.</w:t>
      </w:r>
      <w:r w:rsidR="00AB01AE" w:rsidRPr="00054D6B">
        <w:rPr>
          <w:rFonts w:ascii="Times New Roman" w:hAnsi="Times New Roman" w:cs="Times New Roman"/>
          <w:sz w:val="28"/>
          <w:szCs w:val="28"/>
        </w:rPr>
        <w:t xml:space="preserve"> </w:t>
      </w:r>
      <w:r w:rsidR="00FF6BA5">
        <w:rPr>
          <w:rFonts w:ascii="Times New Roman" w:hAnsi="Times New Roman" w:cs="Times New Roman"/>
          <w:sz w:val="28"/>
          <w:szCs w:val="28"/>
        </w:rPr>
        <w:t>C</w:t>
      </w:r>
      <w:r w:rsidR="00AB01AE" w:rsidRPr="00054D6B">
        <w:rPr>
          <w:rFonts w:ascii="Times New Roman" w:hAnsi="Times New Roman" w:cs="Times New Roman"/>
          <w:sz w:val="28"/>
          <w:szCs w:val="28"/>
        </w:rPr>
        <w:t>złonek parafii może również zgłosić się jako kandydat na delegata na Synod samodzielnie.</w:t>
      </w:r>
    </w:p>
    <w:p w14:paraId="62C20EC3" w14:textId="65B5C8E0" w:rsidR="00AB01AE" w:rsidRPr="00CE5647" w:rsidRDefault="00CE5647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>Kandydatem musi być osoba posiada</w:t>
      </w:r>
      <w:r w:rsidR="00FF6BA5">
        <w:rPr>
          <w:rFonts w:ascii="Times New Roman" w:hAnsi="Times New Roman" w:cs="Times New Roman"/>
          <w:sz w:val="28"/>
          <w:szCs w:val="28"/>
        </w:rPr>
        <w:t>jąca</w:t>
      </w:r>
      <w:r w:rsidRPr="00CE5647">
        <w:rPr>
          <w:rFonts w:ascii="Times New Roman" w:hAnsi="Times New Roman" w:cs="Times New Roman"/>
          <w:sz w:val="28"/>
          <w:szCs w:val="28"/>
        </w:rPr>
        <w:t xml:space="preserve"> bierne prawo wyborcze, </w:t>
      </w:r>
      <w:r w:rsidR="00AB01AE" w:rsidRPr="00CE5647">
        <w:rPr>
          <w:rFonts w:ascii="Times New Roman" w:hAnsi="Times New Roman" w:cs="Times New Roman"/>
          <w:sz w:val="28"/>
          <w:szCs w:val="28"/>
        </w:rPr>
        <w:t>przysługuj</w:t>
      </w:r>
      <w:r w:rsidR="00FF6BA5">
        <w:rPr>
          <w:rFonts w:ascii="Times New Roman" w:hAnsi="Times New Roman" w:cs="Times New Roman"/>
          <w:sz w:val="28"/>
          <w:szCs w:val="28"/>
        </w:rPr>
        <w:t>ące</w:t>
      </w:r>
      <w:r w:rsidR="00AB01AE" w:rsidRPr="00CE5647">
        <w:rPr>
          <w:rFonts w:ascii="Times New Roman" w:hAnsi="Times New Roman" w:cs="Times New Roman"/>
          <w:sz w:val="28"/>
          <w:szCs w:val="28"/>
        </w:rPr>
        <w:t xml:space="preserve"> członkom parafii, którzy ukończyli 21 lat i biorą czynny udział w życiu parafialnym (§ 94</w:t>
      </w:r>
      <w:r w:rsidR="00521442">
        <w:rPr>
          <w:rFonts w:ascii="Times New Roman" w:hAnsi="Times New Roman" w:cs="Times New Roman"/>
          <w:sz w:val="28"/>
          <w:szCs w:val="28"/>
        </w:rPr>
        <w:t xml:space="preserve"> PW KSM</w:t>
      </w:r>
      <w:r w:rsidR="00AB01AE" w:rsidRPr="00CE564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527EA7A" w14:textId="56D56A12" w:rsidR="00CE5647" w:rsidRPr="00CE5647" w:rsidRDefault="00CE5647" w:rsidP="002A57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>Sposób przeprowadzenia głosowania, określa § 96</w:t>
      </w:r>
      <w:r>
        <w:rPr>
          <w:rFonts w:ascii="Times New Roman" w:hAnsi="Times New Roman" w:cs="Times New Roman"/>
          <w:sz w:val="28"/>
          <w:szCs w:val="28"/>
        </w:rPr>
        <w:t>, 97, 98</w:t>
      </w:r>
      <w:r w:rsidR="00521442">
        <w:rPr>
          <w:rFonts w:ascii="Times New Roman" w:hAnsi="Times New Roman" w:cs="Times New Roman"/>
          <w:sz w:val="28"/>
          <w:szCs w:val="28"/>
        </w:rPr>
        <w:t xml:space="preserve"> PW KSM</w:t>
      </w:r>
      <w:r w:rsidRPr="00CE5647">
        <w:rPr>
          <w:rFonts w:ascii="Times New Roman" w:hAnsi="Times New Roman" w:cs="Times New Roman"/>
          <w:sz w:val="28"/>
          <w:szCs w:val="28"/>
        </w:rPr>
        <w:t>:</w:t>
      </w:r>
    </w:p>
    <w:p w14:paraId="1A9EFC9B" w14:textId="1813D6FB" w:rsidR="00CE5647" w:rsidRPr="00CE5647" w:rsidRDefault="00CE5647" w:rsidP="002A57A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 xml:space="preserve">Wybór delegatów odbywa się w głosowaniu jawnym większością głosów obecnych </w:t>
      </w:r>
      <w:r w:rsidR="00FF6BA5">
        <w:rPr>
          <w:rFonts w:ascii="Times New Roman" w:hAnsi="Times New Roman" w:cs="Times New Roman"/>
          <w:sz w:val="28"/>
          <w:szCs w:val="28"/>
        </w:rPr>
        <w:t xml:space="preserve">uprawnionych </w:t>
      </w:r>
      <w:r w:rsidRPr="00CE5647">
        <w:rPr>
          <w:rFonts w:ascii="Times New Roman" w:hAnsi="Times New Roman" w:cs="Times New Roman"/>
          <w:sz w:val="28"/>
          <w:szCs w:val="28"/>
        </w:rPr>
        <w:t>członków parafii.</w:t>
      </w:r>
    </w:p>
    <w:p w14:paraId="546FACC4" w14:textId="65932F9B" w:rsidR="00CE5647" w:rsidRDefault="00CE5647" w:rsidP="002A57A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647">
        <w:rPr>
          <w:rFonts w:ascii="Times New Roman" w:hAnsi="Times New Roman" w:cs="Times New Roman"/>
          <w:sz w:val="28"/>
          <w:szCs w:val="28"/>
        </w:rPr>
        <w:t>Na wniosek co najmniej pięciu członków parafii przewodniczący zebrania zarządza głosowanie tajne.</w:t>
      </w:r>
    </w:p>
    <w:p w14:paraId="254BB5B8" w14:textId="62BF676B" w:rsidR="00124A43" w:rsidRPr="00CE5647" w:rsidRDefault="00124A43" w:rsidP="002A57A3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Zaleca się, aby każdy członek parafii obecny na zebraniu mógł oddać jeden głos na jednego kandydata w przypadku, gdy parafia wybiera </w:t>
      </w:r>
      <w:r>
        <w:rPr>
          <w:rFonts w:ascii="Times New Roman" w:hAnsi="Times New Roman" w:cs="Times New Roman"/>
          <w:sz w:val="28"/>
          <w:szCs w:val="28"/>
        </w:rPr>
        <w:lastRenderedPageBreak/>
        <w:t>jednego delegata na Synod oraz aby każdy</w:t>
      </w:r>
      <w:r w:rsidRPr="00124A43">
        <w:rPr>
          <w:rFonts w:ascii="Times New Roman" w:hAnsi="Times New Roman" w:cs="Times New Roman"/>
          <w:sz w:val="28"/>
          <w:szCs w:val="28"/>
        </w:rPr>
        <w:t xml:space="preserve"> członek parafii obecny na zebraniu mógł oddać </w:t>
      </w:r>
      <w:r>
        <w:rPr>
          <w:rFonts w:ascii="Times New Roman" w:hAnsi="Times New Roman" w:cs="Times New Roman"/>
          <w:sz w:val="28"/>
          <w:szCs w:val="28"/>
        </w:rPr>
        <w:t>dwa</w:t>
      </w:r>
      <w:r w:rsidRPr="00124A43">
        <w:rPr>
          <w:rFonts w:ascii="Times New Roman" w:hAnsi="Times New Roman" w:cs="Times New Roman"/>
          <w:sz w:val="28"/>
          <w:szCs w:val="28"/>
        </w:rPr>
        <w:t xml:space="preserve"> głos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4A43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>dwóch kandydatów</w:t>
      </w:r>
      <w:r w:rsidRPr="00124A43">
        <w:rPr>
          <w:rFonts w:ascii="Times New Roman" w:hAnsi="Times New Roman" w:cs="Times New Roman"/>
          <w:sz w:val="28"/>
          <w:szCs w:val="28"/>
        </w:rPr>
        <w:t xml:space="preserve"> w przypadku</w:t>
      </w:r>
      <w:r>
        <w:rPr>
          <w:rFonts w:ascii="Times New Roman" w:hAnsi="Times New Roman" w:cs="Times New Roman"/>
          <w:sz w:val="28"/>
          <w:szCs w:val="28"/>
        </w:rPr>
        <w:t xml:space="preserve">, gdy parafia wybiera dwóch delegatów na Synod. </w:t>
      </w:r>
    </w:p>
    <w:p w14:paraId="4AAC51A6" w14:textId="27311BE6" w:rsidR="00152053" w:rsidRPr="00152053" w:rsidRDefault="00152053" w:rsidP="002A57A3">
      <w:pPr>
        <w:pStyle w:val="Kolorowalistaakcent1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przypadku zarządzenia głosowania tajnego karty do głosowania </w:t>
      </w:r>
      <w:r w:rsidR="00C23807">
        <w:rPr>
          <w:rFonts w:ascii="Times New Roman" w:hAnsi="Times New Roman"/>
          <w:sz w:val="28"/>
          <w:szCs w:val="28"/>
        </w:rPr>
        <w:t>muszą</w:t>
      </w:r>
      <w:r>
        <w:rPr>
          <w:rFonts w:ascii="Times New Roman" w:hAnsi="Times New Roman"/>
          <w:sz w:val="28"/>
          <w:szCs w:val="28"/>
        </w:rPr>
        <w:t xml:space="preserve"> być opieczętowane pieczęcią parafii. </w:t>
      </w:r>
    </w:p>
    <w:p w14:paraId="01DC4658" w14:textId="63CF07AE" w:rsidR="005B6536" w:rsidRDefault="005B6536" w:rsidP="002A57A3">
      <w:pPr>
        <w:pStyle w:val="Kolorowalistaakcent1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6536">
        <w:rPr>
          <w:rFonts w:ascii="Times New Roman" w:hAnsi="Times New Roman"/>
          <w:sz w:val="28"/>
          <w:szCs w:val="28"/>
        </w:rPr>
        <w:t>Delegatem</w:t>
      </w:r>
      <w:r w:rsidR="00124A43">
        <w:rPr>
          <w:rFonts w:ascii="Times New Roman" w:hAnsi="Times New Roman"/>
          <w:sz w:val="28"/>
          <w:szCs w:val="28"/>
        </w:rPr>
        <w:t xml:space="preserve"> albo Delegatami</w:t>
      </w:r>
      <w:r w:rsidRPr="005B6536">
        <w:rPr>
          <w:rFonts w:ascii="Times New Roman" w:hAnsi="Times New Roman"/>
          <w:sz w:val="28"/>
          <w:szCs w:val="28"/>
        </w:rPr>
        <w:t xml:space="preserve"> zostaj</w:t>
      </w:r>
      <w:r w:rsidR="00124A43">
        <w:rPr>
          <w:rFonts w:ascii="Times New Roman" w:hAnsi="Times New Roman"/>
          <w:sz w:val="28"/>
          <w:szCs w:val="28"/>
        </w:rPr>
        <w:t>ą</w:t>
      </w:r>
      <w:r w:rsidRPr="005B6536">
        <w:rPr>
          <w:rFonts w:ascii="Times New Roman" w:hAnsi="Times New Roman"/>
          <w:sz w:val="28"/>
          <w:szCs w:val="28"/>
        </w:rPr>
        <w:t xml:space="preserve"> </w:t>
      </w:r>
      <w:r w:rsidR="00124A43" w:rsidRPr="005B6536">
        <w:rPr>
          <w:rFonts w:ascii="Times New Roman" w:hAnsi="Times New Roman"/>
          <w:sz w:val="28"/>
          <w:szCs w:val="28"/>
        </w:rPr>
        <w:t>człon</w:t>
      </w:r>
      <w:r w:rsidR="00124A43">
        <w:rPr>
          <w:rFonts w:ascii="Times New Roman" w:hAnsi="Times New Roman"/>
          <w:sz w:val="28"/>
          <w:szCs w:val="28"/>
        </w:rPr>
        <w:t xml:space="preserve">kowie </w:t>
      </w:r>
      <w:r w:rsidRPr="005B6536">
        <w:rPr>
          <w:rFonts w:ascii="Times New Roman" w:hAnsi="Times New Roman"/>
          <w:sz w:val="28"/>
          <w:szCs w:val="28"/>
        </w:rPr>
        <w:t>parafii, któr</w:t>
      </w:r>
      <w:r w:rsidR="00124A43">
        <w:rPr>
          <w:rFonts w:ascii="Times New Roman" w:hAnsi="Times New Roman"/>
          <w:sz w:val="28"/>
          <w:szCs w:val="28"/>
        </w:rPr>
        <w:t>z</w:t>
      </w:r>
      <w:r w:rsidRPr="005B6536">
        <w:rPr>
          <w:rFonts w:ascii="Times New Roman" w:hAnsi="Times New Roman"/>
          <w:sz w:val="28"/>
          <w:szCs w:val="28"/>
        </w:rPr>
        <w:t>y otrzyma</w:t>
      </w:r>
      <w:r w:rsidR="00124A43">
        <w:rPr>
          <w:rFonts w:ascii="Times New Roman" w:hAnsi="Times New Roman"/>
          <w:sz w:val="28"/>
          <w:szCs w:val="28"/>
        </w:rPr>
        <w:t>li</w:t>
      </w:r>
      <w:r w:rsidRPr="005B6536">
        <w:rPr>
          <w:rFonts w:ascii="Times New Roman" w:hAnsi="Times New Roman"/>
          <w:sz w:val="28"/>
          <w:szCs w:val="28"/>
        </w:rPr>
        <w:t xml:space="preserve"> największą liczbę głosów</w:t>
      </w:r>
      <w:r w:rsidR="00124A43">
        <w:rPr>
          <w:rFonts w:ascii="Times New Roman" w:hAnsi="Times New Roman"/>
          <w:sz w:val="28"/>
          <w:szCs w:val="28"/>
        </w:rPr>
        <w:t xml:space="preserve"> spośród kandydatów</w:t>
      </w:r>
      <w:r w:rsidR="00C23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E5647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 xml:space="preserve"> 97</w:t>
      </w:r>
      <w:r w:rsidR="00335587">
        <w:rPr>
          <w:rFonts w:ascii="Times New Roman" w:hAnsi="Times New Roman"/>
          <w:sz w:val="28"/>
          <w:szCs w:val="28"/>
        </w:rPr>
        <w:t xml:space="preserve"> </w:t>
      </w:r>
      <w:r w:rsidR="00521442">
        <w:rPr>
          <w:rFonts w:ascii="Times New Roman" w:hAnsi="Times New Roman"/>
          <w:sz w:val="28"/>
          <w:szCs w:val="28"/>
        </w:rPr>
        <w:t>PW KSM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2B1727F4" w14:textId="77777777" w:rsidR="005F3946" w:rsidRPr="005F3946" w:rsidRDefault="00D0744A" w:rsidP="002A57A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394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 przypadku równej liczby głosów na dwóch lub więcej kandydatów i braku możliwości przyznania każdemu statutu delegata na Synod, głosowanie powtarza się, z tym, że członkowie parafii głosują tylko na kandydatów, którzy otrzymali tę samą liczbę głosów, głosowanie powtarza się do skutku. </w:t>
      </w:r>
    </w:p>
    <w:p w14:paraId="57332867" w14:textId="18667DBF" w:rsidR="005B6536" w:rsidRPr="005F3946" w:rsidRDefault="005B6536" w:rsidP="002A57A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3946">
        <w:rPr>
          <w:rFonts w:ascii="Times New Roman" w:hAnsi="Times New Roman"/>
          <w:sz w:val="28"/>
          <w:szCs w:val="28"/>
        </w:rPr>
        <w:t xml:space="preserve">Z dokonanego wyboru sporządza się protokół, który podpisuje przewodniczący zebrania i komisja </w:t>
      </w:r>
      <w:r w:rsidR="00C23807" w:rsidRPr="005F3946">
        <w:rPr>
          <w:rFonts w:ascii="Times New Roman" w:hAnsi="Times New Roman"/>
          <w:sz w:val="28"/>
          <w:szCs w:val="28"/>
        </w:rPr>
        <w:t>skrutacyjna</w:t>
      </w:r>
      <w:r w:rsidRPr="005F3946">
        <w:rPr>
          <w:rFonts w:ascii="Times New Roman" w:hAnsi="Times New Roman"/>
          <w:sz w:val="28"/>
          <w:szCs w:val="28"/>
        </w:rPr>
        <w:t>,  gdy głosowanie odbyło się tajnie. (</w:t>
      </w:r>
      <w:r w:rsidRPr="005F3946">
        <w:rPr>
          <w:rFonts w:ascii="Times New Roman" w:hAnsi="Times New Roman" w:cs="Times New Roman"/>
          <w:sz w:val="28"/>
          <w:szCs w:val="28"/>
        </w:rPr>
        <w:t>§</w:t>
      </w:r>
      <w:r w:rsidRPr="005F3946">
        <w:rPr>
          <w:rFonts w:ascii="Times New Roman" w:hAnsi="Times New Roman"/>
          <w:sz w:val="28"/>
          <w:szCs w:val="28"/>
        </w:rPr>
        <w:t xml:space="preserve"> 98</w:t>
      </w:r>
      <w:r w:rsidR="00521442">
        <w:rPr>
          <w:rFonts w:ascii="Times New Roman" w:hAnsi="Times New Roman"/>
          <w:sz w:val="28"/>
          <w:szCs w:val="28"/>
        </w:rPr>
        <w:t xml:space="preserve"> PW KSM</w:t>
      </w:r>
      <w:r w:rsidRPr="005F3946">
        <w:rPr>
          <w:rFonts w:ascii="Times New Roman" w:hAnsi="Times New Roman"/>
          <w:sz w:val="28"/>
          <w:szCs w:val="28"/>
        </w:rPr>
        <w:t>).</w:t>
      </w:r>
    </w:p>
    <w:p w14:paraId="410AA55B" w14:textId="0B88267A" w:rsidR="00CE5647" w:rsidRDefault="00152053" w:rsidP="002A57A3">
      <w:pPr>
        <w:pStyle w:val="Kolorowalistaakcent1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Protokół należy sporządzić w trzech egzemplarzach (dla Biskupa Naczelnego, Biskupa Ordynariusza i dla Parafii). </w:t>
      </w:r>
    </w:p>
    <w:p w14:paraId="7C7D7F23" w14:textId="77777777" w:rsidR="00D0744A" w:rsidRPr="005D5830" w:rsidRDefault="00D0744A" w:rsidP="002A57A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74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Protokół podpisuje przewodniczący zebrania, członkowie komisji skrutacyjnej i obecni na zebraniu członkowie Rady parafialnej.</w:t>
      </w:r>
    </w:p>
    <w:p w14:paraId="745C8599" w14:textId="6551906F" w:rsidR="00B40796" w:rsidRPr="00D0744A" w:rsidRDefault="00B40796" w:rsidP="00AE2901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Załącznikiem do protokołu jest oświadczenie delegata na Synod o wyrażeniu zgody na przetwarzanie wizerunku oraz danych osobowych. </w:t>
      </w:r>
    </w:p>
    <w:p w14:paraId="0AF5AE35" w14:textId="03EA3C1A" w:rsidR="00B40796" w:rsidRPr="005D5830" w:rsidRDefault="00077E1F" w:rsidP="00AE2901">
      <w:pPr>
        <w:rPr>
          <w:rFonts w:ascii="Times New Roman" w:hAnsi="Times New Roman" w:cs="Times New Roman"/>
          <w:sz w:val="28"/>
          <w:szCs w:val="28"/>
        </w:rPr>
      </w:pPr>
      <w:r w:rsidRPr="00AE2901">
        <w:rPr>
          <w:rFonts w:ascii="Times New Roman" w:hAnsi="Times New Roman" w:cs="Times New Roman"/>
          <w:sz w:val="28"/>
          <w:szCs w:val="28"/>
        </w:rPr>
        <w:t xml:space="preserve">Przewodniczący zebrania, w terminie 7 dni, zawiadamia Biskupa </w:t>
      </w:r>
      <w:r w:rsidR="00AE2901" w:rsidRPr="00AE29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E2901">
        <w:rPr>
          <w:rFonts w:ascii="Times New Roman" w:hAnsi="Times New Roman" w:cs="Times New Roman"/>
          <w:sz w:val="28"/>
          <w:szCs w:val="28"/>
        </w:rPr>
        <w:t xml:space="preserve">Naczelnego i Biskupa Ordynariusza o dokonanym wyborze wraz z danymi </w:t>
      </w:r>
      <w:r w:rsidR="00AE2901" w:rsidRPr="00AE29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E2901">
        <w:rPr>
          <w:rFonts w:ascii="Times New Roman" w:hAnsi="Times New Roman" w:cs="Times New Roman"/>
          <w:sz w:val="28"/>
          <w:szCs w:val="28"/>
        </w:rPr>
        <w:t>do kontaktu z delegatem. (§ 99</w:t>
      </w:r>
      <w:r w:rsidR="00521442" w:rsidRPr="00AE2901">
        <w:rPr>
          <w:rFonts w:ascii="Times New Roman" w:hAnsi="Times New Roman" w:cs="Times New Roman"/>
          <w:sz w:val="28"/>
          <w:szCs w:val="28"/>
        </w:rPr>
        <w:t xml:space="preserve"> PW KSM</w:t>
      </w:r>
      <w:r w:rsidRPr="00AE2901">
        <w:rPr>
          <w:rFonts w:ascii="Times New Roman" w:hAnsi="Times New Roman" w:cs="Times New Roman"/>
          <w:sz w:val="28"/>
          <w:szCs w:val="28"/>
        </w:rPr>
        <w:t>).</w:t>
      </w:r>
    </w:p>
    <w:p w14:paraId="0576B8E1" w14:textId="4E5DD64B" w:rsidR="00077E1F" w:rsidRPr="001229C9" w:rsidRDefault="00077E1F" w:rsidP="005D5830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5587">
        <w:rPr>
          <w:rFonts w:ascii="Times New Roman" w:hAnsi="Times New Roman"/>
          <w:sz w:val="28"/>
          <w:szCs w:val="28"/>
        </w:rPr>
        <w:t>Zawiadomienie polega na wysłaniu protokołu z załącznikami (kart</w:t>
      </w:r>
      <w:r w:rsidR="004734DE" w:rsidRPr="00335587">
        <w:rPr>
          <w:rFonts w:ascii="Times New Roman" w:hAnsi="Times New Roman"/>
          <w:sz w:val="28"/>
          <w:szCs w:val="28"/>
        </w:rPr>
        <w:t>a zgłoszenia wybranego delegata</w:t>
      </w:r>
      <w:r w:rsidR="00124A43">
        <w:rPr>
          <w:rFonts w:ascii="Times New Roman" w:hAnsi="Times New Roman"/>
          <w:sz w:val="28"/>
          <w:szCs w:val="28"/>
        </w:rPr>
        <w:t xml:space="preserve"> na Synod</w:t>
      </w:r>
      <w:r w:rsidR="00C23807" w:rsidRPr="00335587">
        <w:rPr>
          <w:rFonts w:ascii="Times New Roman" w:hAnsi="Times New Roman"/>
          <w:sz w:val="28"/>
          <w:szCs w:val="28"/>
        </w:rPr>
        <w:t>, lista obecności</w:t>
      </w:r>
      <w:r w:rsidRPr="00335587">
        <w:rPr>
          <w:rFonts w:ascii="Times New Roman" w:hAnsi="Times New Roman"/>
          <w:sz w:val="28"/>
          <w:szCs w:val="28"/>
        </w:rPr>
        <w:t xml:space="preserve">). Wzór protokołu </w:t>
      </w:r>
      <w:r w:rsidR="004734DE" w:rsidRPr="00335587">
        <w:rPr>
          <w:rFonts w:ascii="Times New Roman" w:hAnsi="Times New Roman"/>
          <w:sz w:val="28"/>
          <w:szCs w:val="28"/>
        </w:rPr>
        <w:t xml:space="preserve">i zgłoszenia kandydata </w:t>
      </w:r>
      <w:r w:rsidRPr="001229C9">
        <w:rPr>
          <w:rFonts w:ascii="Times New Roman" w:hAnsi="Times New Roman"/>
          <w:sz w:val="28"/>
          <w:szCs w:val="28"/>
        </w:rPr>
        <w:t>znajduj</w:t>
      </w:r>
      <w:r w:rsidR="004734DE" w:rsidRPr="001229C9">
        <w:rPr>
          <w:rFonts w:ascii="Times New Roman" w:hAnsi="Times New Roman"/>
          <w:sz w:val="28"/>
          <w:szCs w:val="28"/>
        </w:rPr>
        <w:t>ą</w:t>
      </w:r>
      <w:r w:rsidRPr="001229C9">
        <w:rPr>
          <w:rFonts w:ascii="Times New Roman" w:hAnsi="Times New Roman"/>
          <w:sz w:val="28"/>
          <w:szCs w:val="28"/>
        </w:rPr>
        <w:t xml:space="preserve"> się w załączniku. </w:t>
      </w:r>
    </w:p>
    <w:p w14:paraId="0B4E109C" w14:textId="5D911F5E" w:rsidR="005C1EE4" w:rsidRPr="00416640" w:rsidRDefault="00054D6B" w:rsidP="005C1E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40">
        <w:rPr>
          <w:rFonts w:ascii="Times New Roman" w:hAnsi="Times New Roman" w:cs="Times New Roman"/>
          <w:sz w:val="28"/>
          <w:szCs w:val="28"/>
        </w:rPr>
        <w:t>Oryginał</w:t>
      </w:r>
      <w:r w:rsidR="00AF6368" w:rsidRPr="00416640">
        <w:rPr>
          <w:rFonts w:ascii="Times New Roman" w:hAnsi="Times New Roman" w:cs="Times New Roman"/>
          <w:sz w:val="28"/>
          <w:szCs w:val="28"/>
        </w:rPr>
        <w:t xml:space="preserve"> protokołu,</w:t>
      </w:r>
      <w:r w:rsidR="00124A43" w:rsidRPr="00416640">
        <w:rPr>
          <w:rFonts w:ascii="Times New Roman" w:hAnsi="Times New Roman" w:cs="Times New Roman"/>
          <w:sz w:val="28"/>
          <w:szCs w:val="28"/>
        </w:rPr>
        <w:t xml:space="preserve"> </w:t>
      </w:r>
      <w:r w:rsidRPr="00416640">
        <w:rPr>
          <w:rFonts w:ascii="Times New Roman" w:hAnsi="Times New Roman" w:cs="Times New Roman"/>
          <w:sz w:val="28"/>
          <w:szCs w:val="28"/>
        </w:rPr>
        <w:t>listy obecności pozostawia się w parafii, zaś 2</w:t>
      </w:r>
      <w:r w:rsidR="00AF6368" w:rsidRPr="00416640">
        <w:rPr>
          <w:rFonts w:ascii="Times New Roman" w:hAnsi="Times New Roman" w:cs="Times New Roman"/>
          <w:sz w:val="28"/>
          <w:szCs w:val="28"/>
        </w:rPr>
        <w:t xml:space="preserve"> komplety dokumentów</w:t>
      </w:r>
      <w:r w:rsidRPr="00416640">
        <w:rPr>
          <w:rFonts w:ascii="Times New Roman" w:hAnsi="Times New Roman" w:cs="Times New Roman"/>
          <w:sz w:val="28"/>
          <w:szCs w:val="28"/>
        </w:rPr>
        <w:t xml:space="preserve"> z potwierdzeniem za zgodność z oryginałem załącza się do zawiadomienia Biskupa Naczelnego i Biskupa Ordynariusza.</w:t>
      </w:r>
      <w:r w:rsidR="0019553C" w:rsidRPr="00416640">
        <w:rPr>
          <w:rFonts w:ascii="Times New Roman" w:hAnsi="Times New Roman" w:cs="Times New Roman"/>
          <w:sz w:val="28"/>
          <w:szCs w:val="28"/>
        </w:rPr>
        <w:t xml:space="preserve"> Karty z oddanymi głosami przekazuje się do archiwum Kościoła w Płocku. </w:t>
      </w:r>
    </w:p>
    <w:sectPr w:rsidR="005C1EE4" w:rsidRPr="00416640" w:rsidSect="008B22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43CF"/>
    <w:multiLevelType w:val="hybridMultilevel"/>
    <w:tmpl w:val="22AA5E92"/>
    <w:lvl w:ilvl="0" w:tplc="319C792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82747"/>
    <w:multiLevelType w:val="hybridMultilevel"/>
    <w:tmpl w:val="BDD4F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5D8A"/>
    <w:multiLevelType w:val="hybridMultilevel"/>
    <w:tmpl w:val="2DD004F6"/>
    <w:lvl w:ilvl="0" w:tplc="6792B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32A19"/>
    <w:multiLevelType w:val="hybridMultilevel"/>
    <w:tmpl w:val="DFA8F4F4"/>
    <w:lvl w:ilvl="0" w:tplc="3B602F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32C51"/>
    <w:multiLevelType w:val="hybridMultilevel"/>
    <w:tmpl w:val="44CEEB76"/>
    <w:lvl w:ilvl="0" w:tplc="9C34E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37C9D"/>
    <w:multiLevelType w:val="hybridMultilevel"/>
    <w:tmpl w:val="F1BEC8B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E25BBE"/>
    <w:multiLevelType w:val="hybridMultilevel"/>
    <w:tmpl w:val="933A87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C1771D"/>
    <w:multiLevelType w:val="hybridMultilevel"/>
    <w:tmpl w:val="7FAC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1525">
    <w:abstractNumId w:val="1"/>
  </w:num>
  <w:num w:numId="2" w16cid:durableId="557665483">
    <w:abstractNumId w:val="6"/>
  </w:num>
  <w:num w:numId="3" w16cid:durableId="1950237206">
    <w:abstractNumId w:val="5"/>
  </w:num>
  <w:num w:numId="4" w16cid:durableId="567499055">
    <w:abstractNumId w:val="4"/>
  </w:num>
  <w:num w:numId="5" w16cid:durableId="501507639">
    <w:abstractNumId w:val="2"/>
  </w:num>
  <w:num w:numId="6" w16cid:durableId="1339501691">
    <w:abstractNumId w:val="7"/>
  </w:num>
  <w:num w:numId="7" w16cid:durableId="1099452323">
    <w:abstractNumId w:val="0"/>
  </w:num>
  <w:num w:numId="8" w16cid:durableId="205037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E4"/>
    <w:rsid w:val="00013190"/>
    <w:rsid w:val="00054D6B"/>
    <w:rsid w:val="00077E1F"/>
    <w:rsid w:val="001229C9"/>
    <w:rsid w:val="00124A43"/>
    <w:rsid w:val="0013115D"/>
    <w:rsid w:val="00152053"/>
    <w:rsid w:val="00174387"/>
    <w:rsid w:val="0019553C"/>
    <w:rsid w:val="002A57A3"/>
    <w:rsid w:val="00335587"/>
    <w:rsid w:val="00416640"/>
    <w:rsid w:val="004734DE"/>
    <w:rsid w:val="004C4811"/>
    <w:rsid w:val="005013F6"/>
    <w:rsid w:val="00521442"/>
    <w:rsid w:val="00586C69"/>
    <w:rsid w:val="005A1B72"/>
    <w:rsid w:val="005B6536"/>
    <w:rsid w:val="005B7075"/>
    <w:rsid w:val="005C1EE4"/>
    <w:rsid w:val="005D5830"/>
    <w:rsid w:val="005F3946"/>
    <w:rsid w:val="00686977"/>
    <w:rsid w:val="00740889"/>
    <w:rsid w:val="0081142D"/>
    <w:rsid w:val="008B2278"/>
    <w:rsid w:val="009248D2"/>
    <w:rsid w:val="00AB01AE"/>
    <w:rsid w:val="00AE2901"/>
    <w:rsid w:val="00AF6368"/>
    <w:rsid w:val="00B107B2"/>
    <w:rsid w:val="00B40796"/>
    <w:rsid w:val="00B83DC0"/>
    <w:rsid w:val="00C17EEA"/>
    <w:rsid w:val="00C23807"/>
    <w:rsid w:val="00CE5647"/>
    <w:rsid w:val="00CF2395"/>
    <w:rsid w:val="00D0744A"/>
    <w:rsid w:val="00D6309C"/>
    <w:rsid w:val="00D91DAC"/>
    <w:rsid w:val="00E2739E"/>
    <w:rsid w:val="00F66D5D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4CC5"/>
  <w15:docId w15:val="{D6548F34-F51E-4DC2-9D54-ECD5CCD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E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E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E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E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E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EE4"/>
    <w:rPr>
      <w:b/>
      <w:bCs/>
      <w:smallCaps/>
      <w:color w:val="0F4761" w:themeColor="accent1" w:themeShade="BF"/>
      <w:spacing w:val="5"/>
    </w:rPr>
  </w:style>
  <w:style w:type="paragraph" w:customStyle="1" w:styleId="Kolorowalistaakcent11">
    <w:name w:val="Kolorowa lista — akcent 11"/>
    <w:basedOn w:val="Normalny"/>
    <w:uiPriority w:val="34"/>
    <w:qFormat/>
    <w:rsid w:val="00CE564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58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6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DC94-A511-4117-8E99-587CE249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Strykowski</dc:creator>
  <cp:lastModifiedBy>Aleksandra Bank</cp:lastModifiedBy>
  <cp:revision>4</cp:revision>
  <dcterms:created xsi:type="dcterms:W3CDTF">2024-07-01T14:43:00Z</dcterms:created>
  <dcterms:modified xsi:type="dcterms:W3CDTF">2024-07-01T14:53:00Z</dcterms:modified>
</cp:coreProperties>
</file>